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rPr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自助打印机询价表</w:t>
      </w:r>
    </w:p>
    <w:tbl>
      <w:tblPr>
        <w:tblStyle w:val="5"/>
        <w:tblW w:w="10424" w:type="dxa"/>
        <w:tblInd w:w="-11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4"/>
        <w:gridCol w:w="1050"/>
        <w:gridCol w:w="709"/>
        <w:gridCol w:w="1418"/>
        <w:gridCol w:w="567"/>
        <w:gridCol w:w="2268"/>
        <w:gridCol w:w="1701"/>
        <w:gridCol w:w="14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机型（功能）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利润分配比例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设备产生的电费由哪一方支付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保证金（元）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自助打印机</w:t>
            </w: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智能文印A4+A3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彩色+单色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甲方：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乙方：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甲方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乙方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04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收费标准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单面价格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双面价格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23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A4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4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23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A3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34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</w:trPr>
        <w:tc>
          <w:tcPr>
            <w:tcW w:w="2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证件复印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4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服务内容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4" w:hRule="atLeast"/>
        </w:trPr>
        <w:tc>
          <w:tcPr>
            <w:tcW w:w="104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乙方所投入设备，具备提供自助打印、复印A3+A4+扫描+彩色+开具电子发票等基本功能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设备机身不带任何广告。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 xml:space="preserve">2.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乙方负责采购、补充快印设备正常使用所需的纸张、墨粉等配件。</w:t>
            </w:r>
          </w:p>
          <w:p>
            <w:pPr>
              <w:spacing w:line="300" w:lineRule="exac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 xml:space="preserve">3.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快印设备出现故障的，乙方承诺在接到通知后的30分钟响应，24小时内派员到达现场进行维修或更换。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4. 设备因故障导致无法提供已收费服务的，乙方承诺在收到通知之日起2个工作日内核实情况并将已收取费用原路退还至付款账户。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5. 乙方承诺在本合同签订时，为甲方开立云端账户，以便于甲方监督、查阅营业明细。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6. 乙方为信息安全负责，承诺不恶意收集、泄漏使用者个人信息。</w:t>
            </w:r>
          </w:p>
          <w:p>
            <w:pPr>
              <w:spacing w:line="300" w:lineRule="exac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7、电费由乙方自行承担。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04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ottom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4"/>
              </w:rPr>
              <w:t>报价单位（盖章）：</w:t>
            </w:r>
            <w:r>
              <w:rPr>
                <w:rFonts w:hint="eastAsia" w:ascii="Tahoma" w:hAnsi="Tahoma" w:cs="Tahom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Tahoma" w:hAnsi="Tahoma" w:cs="Tahoma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ahoma" w:hAnsi="Tahoma" w:cs="Tahom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Tahoma" w:hAnsi="Tahoma" w:cs="Tahoma"/>
                <w:color w:val="000000"/>
                <w:kern w:val="0"/>
                <w:sz w:val="24"/>
              </w:rPr>
              <w:t xml:space="preserve">                    报价时间：</w:t>
            </w:r>
            <w:r>
              <w:rPr>
                <w:rFonts w:hint="eastAsia" w:ascii="Tahoma" w:hAnsi="Tahoma" w:cs="Tahoma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ahoma" w:hAnsi="Tahoma" w:cs="Tahoma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ahoma" w:hAnsi="Tahoma" w:cs="Tahom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ahoma" w:hAnsi="Tahoma" w:cs="Tahoma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Tahoma" w:hAnsi="Tahoma" w:cs="Tahoma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ahoma" w:hAnsi="Tahoma" w:cs="Tahoma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textAlignment w:val="bottom"/>
              <w:rPr>
                <w:rFonts w:cs="Tahom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kern w:val="0"/>
                <w:sz w:val="24"/>
              </w:rPr>
              <w:t>报价单位联系方式：</w:t>
            </w:r>
            <w:r>
              <w:rPr>
                <w:rFonts w:hint="eastAsia" w:cs="Tahoma" w:asciiTheme="minorEastAsia" w:hAnsiTheme="minorEastAsia" w:eastAsiaTheme="minor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cs="Tahoma" w:asciiTheme="minorEastAsia" w:hAnsiTheme="minorEastAsia" w:eastAsiaTheme="minorEastAsia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Tahoma" w:asciiTheme="minorEastAsia" w:hAnsiTheme="minorEastAsia" w:eastAsiaTheme="minorEastAsia"/>
                <w:color w:val="000000"/>
                <w:kern w:val="0"/>
                <w:sz w:val="24"/>
                <w:u w:val="single"/>
              </w:rPr>
              <w:t xml:space="preserve">      </w:t>
            </w:r>
          </w:p>
        </w:tc>
      </w:tr>
    </w:tbl>
    <w:p>
      <w:pPr>
        <w:ind w:firstLine="720" w:firstLineChars="300"/>
        <w:rPr>
          <w:rFonts w:ascii="宋体" w:hAnsi="宋体" w:cs="宋体"/>
          <w:sz w:val="24"/>
        </w:rPr>
      </w:pPr>
      <w:bookmarkStart w:id="0" w:name="_GoBack"/>
      <w:bookmarkEnd w:id="0"/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DF1301"/>
    <w:multiLevelType w:val="multilevel"/>
    <w:tmpl w:val="4ADF1301"/>
    <w:lvl w:ilvl="0" w:tentative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JhYTg5YzM3ZjUwYjVlNzMxOTg5NDhhOTFkMTVmYzIifQ=="/>
  </w:docVars>
  <w:rsids>
    <w:rsidRoot w:val="40B84F0E"/>
    <w:rsid w:val="000D155E"/>
    <w:rsid w:val="00227FDF"/>
    <w:rsid w:val="004C2C99"/>
    <w:rsid w:val="005E787B"/>
    <w:rsid w:val="006370F9"/>
    <w:rsid w:val="00810365"/>
    <w:rsid w:val="009B52A0"/>
    <w:rsid w:val="00B94309"/>
    <w:rsid w:val="00F35216"/>
    <w:rsid w:val="02A4476B"/>
    <w:rsid w:val="04210FFE"/>
    <w:rsid w:val="0AA30C57"/>
    <w:rsid w:val="0CE66814"/>
    <w:rsid w:val="14A0314C"/>
    <w:rsid w:val="213B7741"/>
    <w:rsid w:val="21797B3A"/>
    <w:rsid w:val="2420385E"/>
    <w:rsid w:val="3D8E338A"/>
    <w:rsid w:val="40B84F0E"/>
    <w:rsid w:val="41D0524D"/>
    <w:rsid w:val="6149079B"/>
    <w:rsid w:val="71FD6550"/>
    <w:rsid w:val="74C879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rPr>
      <w:sz w:val="24"/>
      <w:szCs w:val="22"/>
    </w:rPr>
  </w:style>
  <w:style w:type="character" w:customStyle="1" w:styleId="7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autoRedefine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675</Words>
  <Characters>768</Characters>
  <Lines>6</Lines>
  <Paragraphs>1</Paragraphs>
  <TotalTime>42</TotalTime>
  <ScaleCrop>false</ScaleCrop>
  <LinksUpToDate>false</LinksUpToDate>
  <CharactersWithSpaces>806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2022-05-27T01:22:00Z</dcterms:created>
  <dc:creator>Administrator</dc:creator>
  <cp:lastModifiedBy>邹洪勇</cp:lastModifiedBy>
  <cp:lastPrinted>2024-01-15T02:54:00Z</cp:lastPrinted>
  <dcterms:modified xsi:type="dcterms:W3CDTF">2024-01-15T03:14:48Z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1ED784812A1F49E1B75CC25DEF051ABC_13</vt:lpwstr>
  </property>
</Properties>
</file>